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54AA7" w14:textId="598D9CBE" w:rsidR="001F6D69" w:rsidRPr="001F6D69" w:rsidRDefault="001F6D69" w:rsidP="001F6D69">
      <w:pPr>
        <w:spacing w:after="0" w:line="240" w:lineRule="auto"/>
        <w:rPr>
          <w:b/>
          <w:bCs/>
          <w:sz w:val="28"/>
          <w:szCs w:val="28"/>
        </w:rPr>
      </w:pPr>
      <w:r w:rsidRPr="001F6D69">
        <w:rPr>
          <w:b/>
          <w:bCs/>
          <w:sz w:val="28"/>
          <w:szCs w:val="28"/>
        </w:rPr>
        <w:t>Musterartikel: Wassersparen leicht gemacht</w:t>
      </w:r>
    </w:p>
    <w:p w14:paraId="66E440CB" w14:textId="77777777" w:rsidR="001F6D69" w:rsidRDefault="001F6D69" w:rsidP="001F6D69">
      <w:pPr>
        <w:spacing w:after="0" w:line="240" w:lineRule="auto"/>
      </w:pPr>
    </w:p>
    <w:p w14:paraId="74CE834C" w14:textId="3BC61618" w:rsidR="001F6D69" w:rsidRDefault="001F6D69" w:rsidP="001F6D69">
      <w:pPr>
        <w:spacing w:after="0" w:line="240" w:lineRule="auto"/>
      </w:pPr>
      <w:r w:rsidRPr="001F6D69">
        <w:t>Österreich hat ausreichend Wasserressourcen. Längere Trockenperioden führen in manchen Regionen aber immer wieder zu Wasserknappheit. Dabei kann jeder und jede von uns ganz einfach Wassersparen. Hätten Sie gedacht, dass nur ein einziger tropfender Wasserhahn jede Woche eine ganze Badewanne füllen könnte?</w:t>
      </w:r>
    </w:p>
    <w:p w14:paraId="7426B9A6" w14:textId="77777777" w:rsidR="001F6D69" w:rsidRDefault="001F6D69" w:rsidP="001F6D69">
      <w:pPr>
        <w:spacing w:after="0" w:line="240" w:lineRule="auto"/>
      </w:pPr>
    </w:p>
    <w:p w14:paraId="68A1F543" w14:textId="77777777" w:rsidR="001F6D69" w:rsidRDefault="001F6D69" w:rsidP="001F6D69">
      <w:pPr>
        <w:spacing w:after="0" w:line="240" w:lineRule="auto"/>
      </w:pPr>
      <w:r>
        <w:t>Jeder Österreicher bzw. jede Österreicherin verbraucht durchschnittlich 130 Liter Wasser pro Tag. Allerdings werden davon nur drei Liter zum Trinken und Kochen benötigt. Ein sparsamer und vor allem bewusster Umgang mit Wasser ist deshalb sehr wichtig. Oft gibt es im Alltag zahlreiche Möglichkeiten, wie mit einfachen Mitteln bis zu tausend Liter Wasser jährlich eingespart werden können. Das schont nicht nur die Umwelt, sondern reduziert auch Kosten.</w:t>
      </w:r>
    </w:p>
    <w:p w14:paraId="284B0267" w14:textId="77777777" w:rsidR="001F6D69" w:rsidRDefault="001F6D69" w:rsidP="001F6D69">
      <w:pPr>
        <w:spacing w:after="0" w:line="240" w:lineRule="auto"/>
      </w:pPr>
    </w:p>
    <w:p w14:paraId="60A7F4F2" w14:textId="77777777" w:rsidR="001F6D69" w:rsidRPr="001F6D69" w:rsidRDefault="001F6D69" w:rsidP="001F6D69">
      <w:pPr>
        <w:spacing w:after="0" w:line="240" w:lineRule="auto"/>
        <w:rPr>
          <w:b/>
          <w:bCs/>
        </w:rPr>
      </w:pPr>
      <w:r w:rsidRPr="001F6D69">
        <w:rPr>
          <w:b/>
          <w:bCs/>
        </w:rPr>
        <w:t>Kleine Maßnahmen – große Wirkung:</w:t>
      </w:r>
    </w:p>
    <w:p w14:paraId="266CC55A" w14:textId="77777777" w:rsidR="001F6D69" w:rsidRDefault="001F6D69" w:rsidP="001F6D69">
      <w:pPr>
        <w:spacing w:after="0" w:line="240" w:lineRule="auto"/>
      </w:pPr>
    </w:p>
    <w:p w14:paraId="4D770529" w14:textId="6015DCDC" w:rsidR="001F6D69" w:rsidRDefault="001F6D69" w:rsidP="001F6D69">
      <w:pPr>
        <w:pStyle w:val="Listenabsatz"/>
        <w:numPr>
          <w:ilvl w:val="0"/>
          <w:numId w:val="1"/>
        </w:numPr>
        <w:spacing w:after="0" w:line="240" w:lineRule="auto"/>
      </w:pPr>
      <w:r>
        <w:t>Tropfende Wasserhähne reparieren oder tauschen: Verbrauchsreduktion bis zu 3.000 l/Jahr</w:t>
      </w:r>
    </w:p>
    <w:p w14:paraId="2FDB85FA" w14:textId="41C6C328" w:rsidR="001F6D69" w:rsidRDefault="001F6D69" w:rsidP="001F6D69">
      <w:pPr>
        <w:pStyle w:val="Listenabsatz"/>
        <w:numPr>
          <w:ilvl w:val="0"/>
          <w:numId w:val="1"/>
        </w:numPr>
        <w:spacing w:after="0" w:line="240" w:lineRule="auto"/>
      </w:pPr>
      <w:r>
        <w:t>Duschen statt Vollbad: Eine Ersparnis von bis zu 140-160 Liter Wasser pro Dusche</w:t>
      </w:r>
    </w:p>
    <w:p w14:paraId="5307CB82" w14:textId="0139AA34" w:rsidR="001F6D69" w:rsidRDefault="001F6D69" w:rsidP="001F6D69">
      <w:pPr>
        <w:pStyle w:val="Listenabsatz"/>
        <w:numPr>
          <w:ilvl w:val="0"/>
          <w:numId w:val="1"/>
        </w:numPr>
        <w:spacing w:after="0" w:line="240" w:lineRule="auto"/>
      </w:pPr>
      <w:r>
        <w:t>Gießwasser für den Garten in einer Regentonne sammeln.</w:t>
      </w:r>
    </w:p>
    <w:p w14:paraId="286F8D1A" w14:textId="1C434A1C" w:rsidR="001F6D69" w:rsidRDefault="001F6D69" w:rsidP="001F6D69">
      <w:pPr>
        <w:pStyle w:val="Listenabsatz"/>
        <w:numPr>
          <w:ilvl w:val="0"/>
          <w:numId w:val="1"/>
        </w:numPr>
        <w:spacing w:after="0" w:line="240" w:lineRule="auto"/>
      </w:pPr>
      <w:r>
        <w:t>Wasch- und Spülmaschinen nur wirklich gefüllt verwenden, wenn möglich mit Sparprogramm</w:t>
      </w:r>
    </w:p>
    <w:p w14:paraId="3664862A" w14:textId="5C7ED702" w:rsidR="001F6D69" w:rsidRDefault="001F6D69" w:rsidP="001F6D69">
      <w:pPr>
        <w:pStyle w:val="Listenabsatz"/>
        <w:numPr>
          <w:ilvl w:val="0"/>
          <w:numId w:val="1"/>
        </w:numPr>
        <w:spacing w:after="0" w:line="240" w:lineRule="auto"/>
      </w:pPr>
      <w:r>
        <w:t>Beim Kauf von neuen Geräten auf Strom- und Wasserverbrauch achten.</w:t>
      </w:r>
    </w:p>
    <w:p w14:paraId="2B8F9816" w14:textId="090B4DF8" w:rsidR="001F6D69" w:rsidRDefault="001F6D69" w:rsidP="001F6D69">
      <w:pPr>
        <w:pStyle w:val="Listenabsatz"/>
        <w:numPr>
          <w:ilvl w:val="0"/>
          <w:numId w:val="1"/>
        </w:numPr>
        <w:spacing w:after="0" w:line="240" w:lineRule="auto"/>
      </w:pPr>
      <w:r>
        <w:t>Beim Zähneputzen einen Becher benutzen, statt das Wasser laufen zu lassen.</w:t>
      </w:r>
    </w:p>
    <w:p w14:paraId="73989065" w14:textId="11BAE3FC" w:rsidR="001F6D69" w:rsidRDefault="001F6D69" w:rsidP="001F6D69">
      <w:pPr>
        <w:pStyle w:val="Listenabsatz"/>
        <w:numPr>
          <w:ilvl w:val="0"/>
          <w:numId w:val="1"/>
        </w:numPr>
        <w:spacing w:after="0" w:line="240" w:lineRule="auto"/>
      </w:pPr>
      <w:r>
        <w:t>Bei normal verschmutzten Textilien auf die Vorwäsche verzichten.</w:t>
      </w:r>
    </w:p>
    <w:p w14:paraId="7425689C" w14:textId="49C8F990" w:rsidR="001F6D69" w:rsidRDefault="001F6D69" w:rsidP="001F6D69">
      <w:pPr>
        <w:pStyle w:val="Listenabsatz"/>
        <w:numPr>
          <w:ilvl w:val="0"/>
          <w:numId w:val="1"/>
        </w:numPr>
        <w:spacing w:after="0" w:line="240" w:lineRule="auto"/>
      </w:pPr>
      <w:r>
        <w:t>Bewusst einkaufen: Nur Dinge kaufen, die man auch wirklich braucht und nützt. Für die Herstellung von Nahrung oder Kleidung wird nämlich viel Wasser benötigt.</w:t>
      </w:r>
    </w:p>
    <w:p w14:paraId="45B4C092" w14:textId="3E1AD9F0" w:rsidR="001F6D69" w:rsidRDefault="001F6D69" w:rsidP="001F6D69">
      <w:pPr>
        <w:pStyle w:val="Listenabsatz"/>
        <w:numPr>
          <w:ilvl w:val="0"/>
          <w:numId w:val="1"/>
        </w:numPr>
        <w:spacing w:after="0" w:line="240" w:lineRule="auto"/>
      </w:pPr>
      <w:r>
        <w:t>Gemüse und Obst statt unter fließendem Wasser in einer Schüssel oder im Becken reinigen.</w:t>
      </w:r>
    </w:p>
    <w:p w14:paraId="0CB96867" w14:textId="272790C0" w:rsidR="001F6D69" w:rsidRDefault="001F6D69" w:rsidP="001F6D69">
      <w:pPr>
        <w:pStyle w:val="Listenabsatz"/>
        <w:numPr>
          <w:ilvl w:val="0"/>
          <w:numId w:val="1"/>
        </w:numPr>
        <w:spacing w:after="0" w:line="240" w:lineRule="auto"/>
      </w:pPr>
      <w:r>
        <w:t>Immer nur die benötigte Wassermenge zubereiten (z.B. im Wasserkocher).</w:t>
      </w:r>
    </w:p>
    <w:p w14:paraId="3FE6F276" w14:textId="77777777" w:rsidR="001F6D69" w:rsidRDefault="001F6D69" w:rsidP="001F6D69">
      <w:pPr>
        <w:pStyle w:val="Listenabsatz"/>
        <w:numPr>
          <w:ilvl w:val="0"/>
          <w:numId w:val="1"/>
        </w:numPr>
        <w:spacing w:after="0" w:line="240" w:lineRule="auto"/>
      </w:pPr>
      <w:r>
        <w:t>Wasserreste benutzen, um Zimmerpflanzen zu gießen.</w:t>
      </w:r>
    </w:p>
    <w:p w14:paraId="19F077CE" w14:textId="77777777" w:rsidR="001F6D69" w:rsidRDefault="001F6D69" w:rsidP="001F6D69">
      <w:pPr>
        <w:spacing w:after="0" w:line="240" w:lineRule="auto"/>
      </w:pPr>
    </w:p>
    <w:p w14:paraId="668C547E" w14:textId="7B804376" w:rsidR="001F6D69" w:rsidRDefault="001F6D69" w:rsidP="001F6D69">
      <w:pPr>
        <w:spacing w:after="0" w:line="240" w:lineRule="auto"/>
      </w:pPr>
      <w:r>
        <w:t>Weitere Infos unter: www.bmluk.gv.at/wassersparen</w:t>
      </w:r>
    </w:p>
    <w:sectPr w:rsidR="001F6D6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428D7"/>
    <w:multiLevelType w:val="hybridMultilevel"/>
    <w:tmpl w:val="12102E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696781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69"/>
    <w:rsid w:val="001F6D69"/>
    <w:rsid w:val="009839CF"/>
    <w:rsid w:val="00B15DD6"/>
    <w:rsid w:val="00BC50C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ABCC0"/>
  <w15:chartTrackingRefBased/>
  <w15:docId w15:val="{37F8C75D-481F-4E22-B350-B5549B2D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F6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F6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F6D6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F6D6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F6D6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F6D6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F6D6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F6D6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F6D6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6D6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F6D6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F6D6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F6D6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F6D6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F6D6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F6D6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F6D6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F6D69"/>
    <w:rPr>
      <w:rFonts w:eastAsiaTheme="majorEastAsia" w:cstheme="majorBidi"/>
      <w:color w:val="272727" w:themeColor="text1" w:themeTint="D8"/>
    </w:rPr>
  </w:style>
  <w:style w:type="paragraph" w:styleId="Titel">
    <w:name w:val="Title"/>
    <w:basedOn w:val="Standard"/>
    <w:next w:val="Standard"/>
    <w:link w:val="TitelZchn"/>
    <w:uiPriority w:val="10"/>
    <w:qFormat/>
    <w:rsid w:val="001F6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F6D6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F6D6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F6D6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F6D6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F6D69"/>
    <w:rPr>
      <w:i/>
      <w:iCs/>
      <w:color w:val="404040" w:themeColor="text1" w:themeTint="BF"/>
    </w:rPr>
  </w:style>
  <w:style w:type="paragraph" w:styleId="Listenabsatz">
    <w:name w:val="List Paragraph"/>
    <w:basedOn w:val="Standard"/>
    <w:uiPriority w:val="34"/>
    <w:qFormat/>
    <w:rsid w:val="001F6D69"/>
    <w:pPr>
      <w:ind w:left="720"/>
      <w:contextualSpacing/>
    </w:pPr>
  </w:style>
  <w:style w:type="character" w:styleId="IntensiveHervorhebung">
    <w:name w:val="Intense Emphasis"/>
    <w:basedOn w:val="Absatz-Standardschriftart"/>
    <w:uiPriority w:val="21"/>
    <w:qFormat/>
    <w:rsid w:val="001F6D69"/>
    <w:rPr>
      <w:i/>
      <w:iCs/>
      <w:color w:val="0F4761" w:themeColor="accent1" w:themeShade="BF"/>
    </w:rPr>
  </w:style>
  <w:style w:type="paragraph" w:styleId="IntensivesZitat">
    <w:name w:val="Intense Quote"/>
    <w:basedOn w:val="Standard"/>
    <w:next w:val="Standard"/>
    <w:link w:val="IntensivesZitatZchn"/>
    <w:uiPriority w:val="30"/>
    <w:qFormat/>
    <w:rsid w:val="001F6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F6D69"/>
    <w:rPr>
      <w:i/>
      <w:iCs/>
      <w:color w:val="0F4761" w:themeColor="accent1" w:themeShade="BF"/>
    </w:rPr>
  </w:style>
  <w:style w:type="character" w:styleId="IntensiverVerweis">
    <w:name w:val="Intense Reference"/>
    <w:basedOn w:val="Absatz-Standardschriftart"/>
    <w:uiPriority w:val="32"/>
    <w:qFormat/>
    <w:rsid w:val="001F6D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1536</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 Taucher</dc:creator>
  <cp:keywords/>
  <dc:description/>
  <cp:lastModifiedBy>Cornelia Taucher</cp:lastModifiedBy>
  <cp:revision>1</cp:revision>
  <dcterms:created xsi:type="dcterms:W3CDTF">2026-09-10T11:41:00Z</dcterms:created>
  <dcterms:modified xsi:type="dcterms:W3CDTF">2026-09-10T11:43:00Z</dcterms:modified>
</cp:coreProperties>
</file>