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4713"/>
        <w:gridCol w:w="543"/>
        <w:gridCol w:w="3118"/>
      </w:tblGrid>
      <w:tr w:rsidR="006D3BAE" w14:paraId="01846D89" w14:textId="77777777">
        <w:trPr>
          <w:cantSplit/>
        </w:trPr>
        <w:tc>
          <w:tcPr>
            <w:tcW w:w="1368" w:type="dxa"/>
            <w:tcBorders>
              <w:bottom w:val="single" w:sz="6" w:space="0" w:color="auto"/>
            </w:tcBorders>
          </w:tcPr>
          <w:p w14:paraId="519CED9C" w14:textId="77777777" w:rsidR="006D3BAE" w:rsidRDefault="00DE3310">
            <w:pPr>
              <w:spacing w:line="240" w:lineRule="atLeast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12A08A8F" wp14:editId="2CFFB3B5">
                  <wp:extent cx="857885" cy="939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3" w:type="dxa"/>
            <w:tcBorders>
              <w:bottom w:val="single" w:sz="6" w:space="0" w:color="auto"/>
            </w:tcBorders>
          </w:tcPr>
          <w:p w14:paraId="0C545803" w14:textId="77777777" w:rsidR="006D3BAE" w:rsidRDefault="006D3BAE">
            <w:pPr>
              <w:spacing w:line="240" w:lineRule="atLeast"/>
              <w:jc w:val="center"/>
            </w:pPr>
            <w:r>
              <w:rPr>
                <w:b/>
                <w:sz w:val="28"/>
              </w:rPr>
              <w:t>STADTAMT RIED IM INNKREIS</w:t>
            </w:r>
          </w:p>
          <w:p w14:paraId="1AC11281" w14:textId="77777777" w:rsidR="006D3BAE" w:rsidRDefault="006D3BA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OBERÖSTERREICH</w:t>
            </w:r>
          </w:p>
          <w:p w14:paraId="7BEFA72A" w14:textId="77777777" w:rsidR="006D3BAE" w:rsidRDefault="006D3BAE">
            <w:pPr>
              <w:spacing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Personalabteilung</w:t>
            </w:r>
          </w:p>
          <w:p w14:paraId="33ED0153" w14:textId="77777777" w:rsidR="006D3BAE" w:rsidRDefault="006D3BA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4910 Ried im Innkreis, Hauptplatz 12</w:t>
            </w:r>
          </w:p>
          <w:p w14:paraId="2658ABCA" w14:textId="77777777" w:rsidR="006D3BAE" w:rsidRDefault="006D3BAE">
            <w:pPr>
              <w:spacing w:line="240" w:lineRule="atLeast"/>
              <w:jc w:val="center"/>
              <w:rPr>
                <w:sz w:val="20"/>
              </w:rPr>
            </w:pPr>
          </w:p>
          <w:p w14:paraId="32C327AB" w14:textId="2D2D1563" w:rsidR="006D3BAE" w:rsidRDefault="00D65FCD">
            <w:pPr>
              <w:spacing w:line="240" w:lineRule="atLeast"/>
            </w:pPr>
            <w:r>
              <w:rPr>
                <w:sz w:val="20"/>
              </w:rPr>
              <w:t>Zahl:  Gem-011-10</w:t>
            </w:r>
            <w:r w:rsidR="000F61A3">
              <w:rPr>
                <w:sz w:val="20"/>
              </w:rPr>
              <w:t>-20</w:t>
            </w:r>
            <w:r w:rsidR="005B2266">
              <w:rPr>
                <w:sz w:val="20"/>
              </w:rPr>
              <w:t>2</w:t>
            </w:r>
            <w:r w:rsidR="00B728F8">
              <w:rPr>
                <w:sz w:val="20"/>
              </w:rPr>
              <w:t>4</w:t>
            </w:r>
            <w:r w:rsidR="00DE3310">
              <w:rPr>
                <w:sz w:val="20"/>
              </w:rPr>
              <w:t>/</w:t>
            </w:r>
            <w:r w:rsidR="00B728F8">
              <w:rPr>
                <w:sz w:val="20"/>
              </w:rPr>
              <w:t>Hof</w:t>
            </w:r>
          </w:p>
        </w:tc>
        <w:tc>
          <w:tcPr>
            <w:tcW w:w="543" w:type="dxa"/>
            <w:tcBorders>
              <w:bottom w:val="single" w:sz="6" w:space="0" w:color="auto"/>
            </w:tcBorders>
          </w:tcPr>
          <w:p w14:paraId="03D5A94F" w14:textId="77777777" w:rsidR="006D3BAE" w:rsidRDefault="006D3BAE">
            <w:pPr>
              <w:spacing w:line="240" w:lineRule="atLeast"/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14:paraId="36CCFB8A" w14:textId="77777777" w:rsidR="006D3BAE" w:rsidRDefault="006D3BAE">
            <w:pPr>
              <w:spacing w:line="240" w:lineRule="atLeast"/>
              <w:rPr>
                <w:sz w:val="16"/>
              </w:rPr>
            </w:pPr>
          </w:p>
          <w:p w14:paraId="70DAADAE" w14:textId="442317FB" w:rsidR="006D3BAE" w:rsidRDefault="006D3BAE">
            <w:pPr>
              <w:spacing w:line="240" w:lineRule="atLeast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4910 Ried i.I., </w:t>
            </w:r>
            <w:r>
              <w:rPr>
                <w:bCs/>
                <w:sz w:val="20"/>
                <w:lang w:val="en-GB"/>
              </w:rPr>
              <w:fldChar w:fldCharType="begin"/>
            </w:r>
            <w:r>
              <w:rPr>
                <w:bCs/>
                <w:sz w:val="20"/>
                <w:lang w:val="en-GB"/>
              </w:rPr>
              <w:instrText xml:space="preserve"> TIME \@ "dd.MM.yyyy" </w:instrText>
            </w:r>
            <w:r>
              <w:rPr>
                <w:bCs/>
                <w:sz w:val="20"/>
                <w:lang w:val="en-GB"/>
              </w:rPr>
              <w:fldChar w:fldCharType="separate"/>
            </w:r>
            <w:r w:rsidR="000547FF">
              <w:rPr>
                <w:bCs/>
                <w:noProof/>
                <w:sz w:val="20"/>
                <w:lang w:val="en-GB"/>
              </w:rPr>
              <w:t>12.02.2024</w:t>
            </w:r>
            <w:r>
              <w:rPr>
                <w:bCs/>
                <w:sz w:val="20"/>
                <w:lang w:val="en-GB"/>
              </w:rPr>
              <w:fldChar w:fldCharType="end"/>
            </w:r>
            <w:r>
              <w:rPr>
                <w:b/>
                <w:sz w:val="20"/>
                <w:lang w:val="en-GB"/>
              </w:rPr>
              <w:t xml:space="preserve"> </w:t>
            </w:r>
          </w:p>
          <w:p w14:paraId="1045D02B" w14:textId="77777777" w:rsidR="006D3BAE" w:rsidRDefault="00A830C3">
            <w:pPr>
              <w:spacing w:line="240" w:lineRule="atLeast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Tel.: 07752/901-230</w:t>
            </w:r>
          </w:p>
          <w:p w14:paraId="614FC115" w14:textId="77777777" w:rsidR="006D3BAE" w:rsidRDefault="006D3BAE">
            <w:pPr>
              <w:spacing w:line="240" w:lineRule="atLeast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personal@ried.gv.at</w:t>
            </w:r>
          </w:p>
          <w:p w14:paraId="4BAF3D10" w14:textId="77777777" w:rsidR="006D3BAE" w:rsidRDefault="006D3BAE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Ihre Ansprechpartner:</w:t>
            </w:r>
          </w:p>
          <w:p w14:paraId="1CC66103" w14:textId="1481D8C6" w:rsidR="006D3BAE" w:rsidRDefault="006D3BAE">
            <w:pPr>
              <w:spacing w:line="240" w:lineRule="atLeast"/>
              <w:rPr>
                <w:sz w:val="16"/>
              </w:rPr>
            </w:pPr>
            <w:r>
              <w:rPr>
                <w:sz w:val="20"/>
              </w:rPr>
              <w:t>Hofstätter</w:t>
            </w:r>
            <w:r w:rsidR="00791108">
              <w:rPr>
                <w:sz w:val="20"/>
              </w:rPr>
              <w:t>/Mayringer</w:t>
            </w:r>
            <w:r w:rsidR="005B2266">
              <w:rPr>
                <w:sz w:val="20"/>
              </w:rPr>
              <w:t>/Knoglinger</w:t>
            </w:r>
          </w:p>
        </w:tc>
      </w:tr>
    </w:tbl>
    <w:p w14:paraId="506AD226" w14:textId="77777777" w:rsidR="006D3BAE" w:rsidRDefault="006D3BAE">
      <w:pPr>
        <w:spacing w:line="240" w:lineRule="auto"/>
      </w:pPr>
    </w:p>
    <w:p w14:paraId="2D0CCA2F" w14:textId="12C3E744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Beim Stadtamt Ried im Innkreis wird die Stelle einer Sachbearbeiterin</w:t>
      </w:r>
      <w:r w:rsidR="008609A4">
        <w:rPr>
          <w:szCs w:val="24"/>
        </w:rPr>
        <w:t>/eines Sachbearbeiters</w:t>
      </w:r>
      <w:r>
        <w:rPr>
          <w:szCs w:val="24"/>
        </w:rPr>
        <w:t xml:space="preserve"> in der Bürgerserviceabteilung nach GD 17/5 (Vertragsbedienstetenstelle mit 40 Wochenstunden) zur Besetzung ausgeschrieben.</w:t>
      </w:r>
    </w:p>
    <w:p w14:paraId="5EB52BDD" w14:textId="18A069A1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Die Entlohnung erfolgt bis zur Ablegung der Dienstprüfung und der Prüfung für Standesbeamte in GD 18/5.</w:t>
      </w:r>
    </w:p>
    <w:p w14:paraId="67609F5D" w14:textId="35FD8F08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Mindestgehalt GD 17/5 ohne Anrechnung</w:t>
      </w:r>
      <w:r w:rsidR="001D4412">
        <w:rPr>
          <w:szCs w:val="24"/>
        </w:rPr>
        <w:t xml:space="preserve"> von Vordienstzeiten:</w:t>
      </w:r>
      <w:r w:rsidR="001D4412">
        <w:rPr>
          <w:szCs w:val="24"/>
        </w:rPr>
        <w:tab/>
        <w:t xml:space="preserve">€ </w:t>
      </w:r>
      <w:r w:rsidR="00B728F8">
        <w:rPr>
          <w:szCs w:val="24"/>
        </w:rPr>
        <w:t>2.832,70</w:t>
      </w:r>
      <w:r w:rsidR="00001753">
        <w:rPr>
          <w:szCs w:val="24"/>
        </w:rPr>
        <w:t xml:space="preserve"> </w:t>
      </w:r>
      <w:r>
        <w:rPr>
          <w:szCs w:val="24"/>
        </w:rPr>
        <w:t>brutto</w:t>
      </w:r>
    </w:p>
    <w:p w14:paraId="00CEAA13" w14:textId="7D84C8C6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 xml:space="preserve">Mindestgehalt GD 18/5 ohne Anrechnung </w:t>
      </w:r>
      <w:r w:rsidR="001D4412">
        <w:rPr>
          <w:szCs w:val="24"/>
        </w:rPr>
        <w:t xml:space="preserve">von Vordienstzeiten: </w:t>
      </w:r>
      <w:r w:rsidR="001D4412">
        <w:rPr>
          <w:szCs w:val="24"/>
        </w:rPr>
        <w:tab/>
        <w:t xml:space="preserve">€ </w:t>
      </w:r>
      <w:r w:rsidR="00EB7FCD">
        <w:rPr>
          <w:szCs w:val="24"/>
        </w:rPr>
        <w:t>2</w:t>
      </w:r>
      <w:r w:rsidR="00001753">
        <w:rPr>
          <w:szCs w:val="24"/>
        </w:rPr>
        <w:t>.</w:t>
      </w:r>
      <w:r w:rsidR="00B728F8">
        <w:rPr>
          <w:szCs w:val="24"/>
        </w:rPr>
        <w:t>710,00</w:t>
      </w:r>
      <w:r w:rsidR="0082494A">
        <w:rPr>
          <w:szCs w:val="24"/>
        </w:rPr>
        <w:t xml:space="preserve"> </w:t>
      </w:r>
      <w:r>
        <w:rPr>
          <w:szCs w:val="24"/>
        </w:rPr>
        <w:t>brutto</w:t>
      </w:r>
    </w:p>
    <w:p w14:paraId="633A88BC" w14:textId="77777777" w:rsidR="00BF2DEC" w:rsidRDefault="00BF2DEC" w:rsidP="00BF2DEC">
      <w:pPr>
        <w:pStyle w:val="Default"/>
      </w:pPr>
    </w:p>
    <w:p w14:paraId="4B4BA588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Aufgabenbeschreibung:</w:t>
      </w:r>
    </w:p>
    <w:p w14:paraId="301A25EA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Mithilfe bei allen in der Bürgerserviceabteilung anfallenden Tätigkeiten.</w:t>
      </w:r>
    </w:p>
    <w:p w14:paraId="762D5985" w14:textId="3C9547F8" w:rsidR="000929D7" w:rsidRDefault="008609A4" w:rsidP="000929D7">
      <w:pPr>
        <w:pStyle w:val="str-einzug"/>
        <w:rPr>
          <w:szCs w:val="24"/>
        </w:rPr>
      </w:pPr>
      <w:r>
        <w:rPr>
          <w:szCs w:val="24"/>
        </w:rPr>
        <w:t>S</w:t>
      </w:r>
      <w:r w:rsidR="000929D7">
        <w:rPr>
          <w:szCs w:val="24"/>
        </w:rPr>
        <w:t>elbständige Durchführung von Standesamts-, Meldeamts-</w:t>
      </w:r>
      <w:r>
        <w:rPr>
          <w:szCs w:val="24"/>
        </w:rPr>
        <w:t xml:space="preserve"> und </w:t>
      </w:r>
      <w:r w:rsidR="000929D7">
        <w:rPr>
          <w:szCs w:val="24"/>
        </w:rPr>
        <w:t>Sozial</w:t>
      </w:r>
      <w:r>
        <w:rPr>
          <w:szCs w:val="24"/>
        </w:rPr>
        <w:t xml:space="preserve">agenden, sowie </w:t>
      </w:r>
      <w:r w:rsidR="002B25DA">
        <w:rPr>
          <w:szCs w:val="24"/>
        </w:rPr>
        <w:t xml:space="preserve">Agenden der </w:t>
      </w:r>
      <w:r>
        <w:rPr>
          <w:szCs w:val="24"/>
        </w:rPr>
        <w:t>Kinderbildungs- und Betreuungseinrichtungen</w:t>
      </w:r>
    </w:p>
    <w:p w14:paraId="44D04983" w14:textId="086BECD6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Mithilfe bei Wahlen</w:t>
      </w:r>
      <w:r w:rsidR="000A176F">
        <w:rPr>
          <w:szCs w:val="24"/>
        </w:rPr>
        <w:t xml:space="preserve"> </w:t>
      </w:r>
      <w:r>
        <w:rPr>
          <w:szCs w:val="24"/>
        </w:rPr>
        <w:t>und Vornahme von Trauungen (nach abgelegter Standesbeamtenprüfung), fallweise Wochenenddienst</w:t>
      </w:r>
    </w:p>
    <w:p w14:paraId="05A10CB9" w14:textId="52126C6D" w:rsidR="00061304" w:rsidRDefault="00061304" w:rsidP="000929D7">
      <w:pPr>
        <w:pStyle w:val="str-einzug"/>
        <w:rPr>
          <w:szCs w:val="24"/>
        </w:rPr>
      </w:pPr>
      <w:r>
        <w:rPr>
          <w:szCs w:val="24"/>
        </w:rPr>
        <w:t>Mitarbeit im Sta</w:t>
      </w:r>
      <w:r w:rsidR="002F0065">
        <w:rPr>
          <w:szCs w:val="24"/>
        </w:rPr>
        <w:t>n</w:t>
      </w:r>
      <w:r>
        <w:rPr>
          <w:szCs w:val="24"/>
        </w:rPr>
        <w:t>desamts- und Staatsbürgerschaftsverband</w:t>
      </w:r>
    </w:p>
    <w:p w14:paraId="27D6654B" w14:textId="0194E5D0" w:rsidR="00F67C42" w:rsidRDefault="005B2266" w:rsidP="000929D7">
      <w:pPr>
        <w:pStyle w:val="str-einzug"/>
        <w:rPr>
          <w:szCs w:val="24"/>
        </w:rPr>
      </w:pPr>
      <w:r>
        <w:rPr>
          <w:szCs w:val="24"/>
        </w:rPr>
        <w:t>E</w:t>
      </w:r>
      <w:r w:rsidR="00F67C42">
        <w:rPr>
          <w:szCs w:val="24"/>
        </w:rPr>
        <w:t>lektronischer Postlauf</w:t>
      </w:r>
      <w:r w:rsidR="007879D3">
        <w:rPr>
          <w:szCs w:val="24"/>
        </w:rPr>
        <w:t xml:space="preserve"> und digitale Amtstafel</w:t>
      </w:r>
    </w:p>
    <w:p w14:paraId="6506CFC2" w14:textId="10086462" w:rsidR="000547FF" w:rsidRDefault="000547FF" w:rsidP="000929D7">
      <w:pPr>
        <w:pStyle w:val="str-einzug"/>
        <w:rPr>
          <w:szCs w:val="24"/>
        </w:rPr>
      </w:pPr>
      <w:r>
        <w:rPr>
          <w:szCs w:val="24"/>
        </w:rPr>
        <w:t>Telefonvermittlung</w:t>
      </w:r>
    </w:p>
    <w:p w14:paraId="0E71B86D" w14:textId="77777777" w:rsidR="000929D7" w:rsidRDefault="000929D7" w:rsidP="000929D7">
      <w:pPr>
        <w:pStyle w:val="str-einzug"/>
        <w:rPr>
          <w:szCs w:val="24"/>
        </w:rPr>
      </w:pPr>
    </w:p>
    <w:p w14:paraId="3BBCEF4F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Besondere Anforderungen:</w:t>
      </w:r>
    </w:p>
    <w:p w14:paraId="5A358F00" w14:textId="70CBBC10" w:rsidR="000929D7" w:rsidRDefault="008609A4" w:rsidP="000929D7">
      <w:pPr>
        <w:pStyle w:val="str-einzug"/>
        <w:rPr>
          <w:szCs w:val="24"/>
        </w:rPr>
      </w:pPr>
      <w:r>
        <w:rPr>
          <w:szCs w:val="24"/>
        </w:rPr>
        <w:t xml:space="preserve">Frühestmögliche </w:t>
      </w:r>
      <w:r w:rsidR="000929D7">
        <w:rPr>
          <w:szCs w:val="24"/>
        </w:rPr>
        <w:t xml:space="preserve">Ablegung </w:t>
      </w:r>
      <w:r>
        <w:rPr>
          <w:szCs w:val="24"/>
        </w:rPr>
        <w:t xml:space="preserve">der Dienstprüfung und </w:t>
      </w:r>
      <w:r w:rsidR="000929D7">
        <w:rPr>
          <w:szCs w:val="24"/>
        </w:rPr>
        <w:t xml:space="preserve">der Standesbeamtenprüfung </w:t>
      </w:r>
    </w:p>
    <w:p w14:paraId="53BBE304" w14:textId="2007336D" w:rsidR="00A830C3" w:rsidRDefault="000929D7" w:rsidP="00A830C3">
      <w:pPr>
        <w:pStyle w:val="str-einzug"/>
        <w:rPr>
          <w:szCs w:val="24"/>
        </w:rPr>
      </w:pPr>
      <w:r>
        <w:rPr>
          <w:szCs w:val="24"/>
        </w:rPr>
        <w:t>EDV-Kenntnisse (Nachweise)</w:t>
      </w:r>
      <w:r w:rsidR="000A176F">
        <w:rPr>
          <w:szCs w:val="24"/>
        </w:rPr>
        <w:t xml:space="preserve"> </w:t>
      </w:r>
      <w:r w:rsidR="00A830C3">
        <w:rPr>
          <w:szCs w:val="24"/>
        </w:rPr>
        <w:t>und sehr gute Deutschkenntnisse</w:t>
      </w:r>
    </w:p>
    <w:p w14:paraId="6A00FF7F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Abgeschlossene kaufmännische Berufsausbildung oder Matura</w:t>
      </w:r>
    </w:p>
    <w:p w14:paraId="43568C52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Österreichische Staatsbürgerschaft</w:t>
      </w:r>
    </w:p>
    <w:p w14:paraId="6A51EFD1" w14:textId="77777777" w:rsidR="000929D7" w:rsidRDefault="000929D7" w:rsidP="000929D7">
      <w:pPr>
        <w:pStyle w:val="str-einzug"/>
        <w:rPr>
          <w:szCs w:val="24"/>
        </w:rPr>
      </w:pPr>
    </w:p>
    <w:p w14:paraId="646A1072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Allgemeine Anforderungen:</w:t>
      </w:r>
    </w:p>
    <w:p w14:paraId="5405D85A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 xml:space="preserve">Einwandfreies Vorleben </w:t>
      </w:r>
    </w:p>
    <w:p w14:paraId="7F49E6F5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Volle Handlungsfähigkeit</w:t>
      </w:r>
    </w:p>
    <w:p w14:paraId="512E4548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Persönliche (insbesondere gesundheitliche und fachliche) Eignung</w:t>
      </w:r>
    </w:p>
    <w:p w14:paraId="7724B3CB" w14:textId="4F4CA175" w:rsidR="000929D7" w:rsidRDefault="000929D7" w:rsidP="000929D7">
      <w:pPr>
        <w:pStyle w:val="str-einzug"/>
        <w:rPr>
          <w:lang w:eastAsia="de-AT"/>
        </w:rPr>
      </w:pPr>
      <w:r>
        <w:rPr>
          <w:szCs w:val="24"/>
        </w:rPr>
        <w:t>Abgeleisteter Präsenz- bzw.</w:t>
      </w:r>
      <w:r w:rsidR="000A176F">
        <w:rPr>
          <w:szCs w:val="24"/>
        </w:rPr>
        <w:t xml:space="preserve"> </w:t>
      </w:r>
      <w:r>
        <w:rPr>
          <w:szCs w:val="24"/>
        </w:rPr>
        <w:t>Zivildienst (gilt für männliche Bewerber)</w:t>
      </w:r>
      <w:r>
        <w:rPr>
          <w:lang w:eastAsia="de-AT"/>
        </w:rPr>
        <w:t xml:space="preserve"> sofern keine sonstige Befreiung von der Ableistung gegeben ist</w:t>
      </w:r>
    </w:p>
    <w:p w14:paraId="56126E60" w14:textId="77777777" w:rsidR="000929D7" w:rsidRDefault="000929D7" w:rsidP="000929D7">
      <w:pPr>
        <w:pStyle w:val="str-einzug"/>
        <w:rPr>
          <w:lang w:eastAsia="de-AT"/>
        </w:rPr>
      </w:pPr>
    </w:p>
    <w:p w14:paraId="1C214DFE" w14:textId="1D46E32F" w:rsidR="000929D7" w:rsidRDefault="000929D7" w:rsidP="000929D7">
      <w:pPr>
        <w:pStyle w:val="str-einzug"/>
        <w:rPr>
          <w:b/>
          <w:lang w:eastAsia="de-AT"/>
        </w:rPr>
      </w:pPr>
      <w:r>
        <w:rPr>
          <w:b/>
          <w:lang w:eastAsia="de-AT"/>
        </w:rPr>
        <w:t>Persönliche Anforderungen:</w:t>
      </w:r>
      <w:r w:rsidR="002B25DA">
        <w:rPr>
          <w:b/>
          <w:lang w:eastAsia="de-AT"/>
        </w:rPr>
        <w:tab/>
      </w:r>
      <w:r w:rsidR="002B25DA">
        <w:rPr>
          <w:b/>
          <w:lang w:eastAsia="de-AT"/>
        </w:rPr>
        <w:tab/>
        <w:t>Gewünschte Anforderung:</w:t>
      </w:r>
    </w:p>
    <w:p w14:paraId="44B9B914" w14:textId="354A21C6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Soziale Kompetenz</w:t>
      </w:r>
      <w:r w:rsidR="002B25DA">
        <w:rPr>
          <w:szCs w:val="24"/>
        </w:rPr>
        <w:tab/>
      </w:r>
      <w:r w:rsidR="002B25DA">
        <w:rPr>
          <w:szCs w:val="24"/>
        </w:rPr>
        <w:tab/>
      </w:r>
      <w:r w:rsidR="002B25DA">
        <w:rPr>
          <w:szCs w:val="24"/>
        </w:rPr>
        <w:tab/>
      </w:r>
      <w:r w:rsidR="002B25DA">
        <w:rPr>
          <w:szCs w:val="24"/>
        </w:rPr>
        <w:tab/>
        <w:t>Gute Englischkenntnisse</w:t>
      </w:r>
    </w:p>
    <w:p w14:paraId="23FE09C3" w14:textId="45F6D1DB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Problemlösungskompetenz</w:t>
      </w:r>
    </w:p>
    <w:p w14:paraId="12D9E458" w14:textId="77777777" w:rsidR="000929D7" w:rsidRDefault="000929D7" w:rsidP="000929D7">
      <w:pPr>
        <w:pStyle w:val="str-einzug"/>
        <w:rPr>
          <w:szCs w:val="24"/>
        </w:rPr>
      </w:pPr>
    </w:p>
    <w:p w14:paraId="4C19AF6D" w14:textId="3483C22E" w:rsidR="000929D7" w:rsidRDefault="000929D7" w:rsidP="000929D7">
      <w:pPr>
        <w:spacing w:line="240" w:lineRule="auto"/>
        <w:ind w:left="851"/>
        <w:rPr>
          <w:iCs/>
          <w:szCs w:val="24"/>
        </w:rPr>
      </w:pPr>
      <w:r>
        <w:rPr>
          <w:szCs w:val="24"/>
        </w:rPr>
        <w:t>Das Auswahlverfahren erfolgt nach den Bestimmungen des § 11 GDG 2002 i.d.g.F.</w:t>
      </w:r>
    </w:p>
    <w:p w14:paraId="22C8058D" w14:textId="770D0ED1" w:rsidR="00AD6C47" w:rsidRDefault="000929D7" w:rsidP="00A830C3">
      <w:pPr>
        <w:spacing w:line="240" w:lineRule="auto"/>
        <w:ind w:left="851"/>
        <w:rPr>
          <w:iCs/>
          <w:szCs w:val="24"/>
        </w:rPr>
      </w:pPr>
      <w:r>
        <w:rPr>
          <w:iCs/>
          <w:szCs w:val="24"/>
        </w:rPr>
        <w:t xml:space="preserve">Interessentinnen/Interessenten werden ersucht, ausschließlich die beim Stadtamt Ried i. I. (Personalabteilung) aufliegenden oder die unter </w:t>
      </w:r>
      <w:hyperlink r:id="rId7" w:history="1">
        <w:r>
          <w:rPr>
            <w:rStyle w:val="Hyperlink"/>
            <w:iCs/>
            <w:szCs w:val="24"/>
          </w:rPr>
          <w:t>www.ried.at</w:t>
        </w:r>
      </w:hyperlink>
      <w:r w:rsidR="00A830C3">
        <w:rPr>
          <w:iCs/>
          <w:szCs w:val="24"/>
        </w:rPr>
        <w:t>, Stadtamt, Abteilungen</w:t>
      </w:r>
      <w:r>
        <w:rPr>
          <w:iCs/>
          <w:szCs w:val="24"/>
        </w:rPr>
        <w:t xml:space="preserve"> (Personalabteilung) abzurufenden Bewerbungsbögen zu verwe</w:t>
      </w:r>
      <w:r w:rsidR="00A830C3">
        <w:rPr>
          <w:iCs/>
          <w:szCs w:val="24"/>
        </w:rPr>
        <w:t>nden und</w:t>
      </w:r>
      <w:r w:rsidR="00194398">
        <w:rPr>
          <w:iCs/>
          <w:szCs w:val="24"/>
        </w:rPr>
        <w:t xml:space="preserve"> diese bis spätestens </w:t>
      </w:r>
      <w:r w:rsidR="00B728F8">
        <w:rPr>
          <w:iCs/>
          <w:szCs w:val="24"/>
        </w:rPr>
        <w:t>10</w:t>
      </w:r>
      <w:r w:rsidR="00AD6C47">
        <w:rPr>
          <w:iCs/>
          <w:szCs w:val="24"/>
        </w:rPr>
        <w:t>.03.202</w:t>
      </w:r>
      <w:r w:rsidR="00B728F8">
        <w:rPr>
          <w:iCs/>
          <w:szCs w:val="24"/>
        </w:rPr>
        <w:t>4</w:t>
      </w:r>
      <w:r w:rsidR="00426498">
        <w:rPr>
          <w:iCs/>
          <w:szCs w:val="24"/>
        </w:rPr>
        <w:t xml:space="preserve"> </w:t>
      </w:r>
      <w:r>
        <w:rPr>
          <w:iCs/>
          <w:szCs w:val="24"/>
        </w:rPr>
        <w:t xml:space="preserve">beim Stadtamt Ried i. I., 4910 Ried </w:t>
      </w:r>
      <w:r w:rsidR="00A830C3">
        <w:rPr>
          <w:iCs/>
          <w:szCs w:val="24"/>
        </w:rPr>
        <w:t xml:space="preserve">i. I., </w:t>
      </w:r>
    </w:p>
    <w:p w14:paraId="106BCFED" w14:textId="437CB8BD" w:rsidR="00A830C3" w:rsidRDefault="00A830C3" w:rsidP="00A830C3">
      <w:pPr>
        <w:spacing w:line="240" w:lineRule="auto"/>
        <w:ind w:left="851"/>
        <w:rPr>
          <w:iCs/>
          <w:szCs w:val="24"/>
        </w:rPr>
      </w:pPr>
      <w:r>
        <w:rPr>
          <w:iCs/>
          <w:szCs w:val="24"/>
        </w:rPr>
        <w:t>Hauptplatz 12, abzugeben.</w:t>
      </w:r>
    </w:p>
    <w:p w14:paraId="13147D15" w14:textId="77777777" w:rsidR="00A830C3" w:rsidRDefault="00A830C3" w:rsidP="000929D7">
      <w:pPr>
        <w:spacing w:line="240" w:lineRule="auto"/>
        <w:ind w:left="851"/>
        <w:rPr>
          <w:szCs w:val="24"/>
        </w:rPr>
      </w:pPr>
    </w:p>
    <w:p w14:paraId="140F5B22" w14:textId="77777777" w:rsidR="000929D7" w:rsidRDefault="000929D7" w:rsidP="000929D7">
      <w:pPr>
        <w:spacing w:line="240" w:lineRule="auto"/>
        <w:ind w:left="851"/>
        <w:rPr>
          <w:szCs w:val="24"/>
        </w:rPr>
      </w:pPr>
      <w:r>
        <w:rPr>
          <w:szCs w:val="24"/>
        </w:rPr>
        <w:t>Der Bürgermeister:</w:t>
      </w:r>
      <w:r w:rsidR="00A86FBE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</w:p>
    <w:p w14:paraId="2C27EC4A" w14:textId="2C618319" w:rsidR="006D3BAE" w:rsidRDefault="006E0E00" w:rsidP="00A830C3">
      <w:pPr>
        <w:spacing w:line="240" w:lineRule="auto"/>
        <w:ind w:left="851"/>
      </w:pPr>
      <w:r>
        <w:rPr>
          <w:szCs w:val="24"/>
        </w:rPr>
        <w:t>Mag. (FH) Bernhard Zwielehner</w:t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</w:p>
    <w:sectPr w:rsidR="006D3BA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33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8166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D7"/>
    <w:rsid w:val="00001753"/>
    <w:rsid w:val="000547FF"/>
    <w:rsid w:val="00061304"/>
    <w:rsid w:val="000929D7"/>
    <w:rsid w:val="000A176F"/>
    <w:rsid w:val="000F61A3"/>
    <w:rsid w:val="001758D7"/>
    <w:rsid w:val="00194398"/>
    <w:rsid w:val="001D4412"/>
    <w:rsid w:val="002404A7"/>
    <w:rsid w:val="002B25DA"/>
    <w:rsid w:val="002F0065"/>
    <w:rsid w:val="0036027A"/>
    <w:rsid w:val="00390502"/>
    <w:rsid w:val="00426498"/>
    <w:rsid w:val="00474511"/>
    <w:rsid w:val="005334F6"/>
    <w:rsid w:val="005723DC"/>
    <w:rsid w:val="005B2266"/>
    <w:rsid w:val="00667726"/>
    <w:rsid w:val="006D3BAE"/>
    <w:rsid w:val="006E0E00"/>
    <w:rsid w:val="006F22EA"/>
    <w:rsid w:val="007879D3"/>
    <w:rsid w:val="00791108"/>
    <w:rsid w:val="007A02A0"/>
    <w:rsid w:val="0082494A"/>
    <w:rsid w:val="008609A4"/>
    <w:rsid w:val="008A01D8"/>
    <w:rsid w:val="00A029F6"/>
    <w:rsid w:val="00A63E23"/>
    <w:rsid w:val="00A830C3"/>
    <w:rsid w:val="00A86FBE"/>
    <w:rsid w:val="00AD6C47"/>
    <w:rsid w:val="00B728F8"/>
    <w:rsid w:val="00BF2DEC"/>
    <w:rsid w:val="00C2541F"/>
    <w:rsid w:val="00CC3A90"/>
    <w:rsid w:val="00D65FCD"/>
    <w:rsid w:val="00DC6AF8"/>
    <w:rsid w:val="00DD6274"/>
    <w:rsid w:val="00DE3310"/>
    <w:rsid w:val="00EB7FCD"/>
    <w:rsid w:val="00F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46C0"/>
  <w15:docId w15:val="{2A877829-1EE8-422B-8DFE-7778548A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tLeast"/>
    </w:pPr>
    <w:rPr>
      <w:sz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91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1108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nhideWhenUsed/>
    <w:rsid w:val="000929D7"/>
    <w:rPr>
      <w:color w:val="0000FF"/>
      <w:u w:val="single"/>
    </w:rPr>
  </w:style>
  <w:style w:type="paragraph" w:customStyle="1" w:styleId="str-einzug">
    <w:name w:val="str-einzug"/>
    <w:basedOn w:val="Standard"/>
    <w:rsid w:val="000929D7"/>
    <w:pPr>
      <w:widowControl w:val="0"/>
      <w:spacing w:line="240" w:lineRule="auto"/>
      <w:ind w:left="851"/>
    </w:pPr>
    <w:rPr>
      <w:lang w:val="de-DE"/>
    </w:rPr>
  </w:style>
  <w:style w:type="paragraph" w:customStyle="1" w:styleId="Default">
    <w:name w:val="Default"/>
    <w:rsid w:val="00BF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ied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RSABT\VORLAGEN\Brief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BCA6-BEAE-430E-B1E9-D46A3E8A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Brief1.dotx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Brief, einfach</vt:lpstr>
    </vt:vector>
  </TitlesOfParts>
  <Company>Stadtamt Ried im Innkreis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Brief, einfach</dc:title>
  <dc:creator>Hofstätter Thomas</dc:creator>
  <cp:lastModifiedBy>Hofstätter Thomas</cp:lastModifiedBy>
  <cp:revision>3</cp:revision>
  <cp:lastPrinted>2023-03-02T09:52:00Z</cp:lastPrinted>
  <dcterms:created xsi:type="dcterms:W3CDTF">2024-02-12T11:07:00Z</dcterms:created>
  <dcterms:modified xsi:type="dcterms:W3CDTF">2024-02-12T12:02:00Z</dcterms:modified>
</cp:coreProperties>
</file>